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447AF" w14:textId="77777777" w:rsidR="00774EAB" w:rsidRDefault="007F3226">
      <w:pPr>
        <w:spacing w:after="0" w:line="240" w:lineRule="auto"/>
        <w:jc w:val="center"/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w:drawing>
          <wp:inline distT="0" distB="0" distL="0" distR="0" wp14:anchorId="4679A273" wp14:editId="4359F802">
            <wp:extent cx="5838825" cy="1019175"/>
            <wp:effectExtent l="0" t="0" r="9525" b="952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41674" cy="101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EA4CC" w14:textId="77777777" w:rsidR="00774EAB" w:rsidRDefault="00774EAB">
      <w:pPr>
        <w:spacing w:after="0" w:line="240" w:lineRule="auto"/>
        <w:jc w:val="center"/>
        <w:rPr>
          <w:rFonts w:ascii="Arial" w:hAnsi="Arial"/>
          <w:sz w:val="24"/>
        </w:rPr>
      </w:pPr>
    </w:p>
    <w:p w14:paraId="01590C6B" w14:textId="77777777" w:rsidR="00AD0495" w:rsidRPr="00AD0495" w:rsidRDefault="00AD0495" w:rsidP="00AD0495">
      <w:pPr>
        <w:spacing w:after="0" w:line="240" w:lineRule="auto"/>
        <w:jc w:val="center"/>
        <w:rPr>
          <w:rFonts w:ascii="Arial" w:hAnsi="Arial"/>
        </w:rPr>
      </w:pPr>
      <w:r w:rsidRPr="00AD0495">
        <w:rPr>
          <w:rFonts w:ascii="Arial" w:hAnsi="Arial"/>
        </w:rPr>
        <w:t>Дополнительная профессиональная программа</w:t>
      </w:r>
    </w:p>
    <w:p w14:paraId="51F4DDA2" w14:textId="503E11AD" w:rsidR="00774EAB" w:rsidRPr="007F3226" w:rsidRDefault="00AD0495" w:rsidP="00AD0495">
      <w:pPr>
        <w:spacing w:after="0" w:line="240" w:lineRule="auto"/>
        <w:jc w:val="center"/>
        <w:rPr>
          <w:rFonts w:ascii="Arial" w:hAnsi="Arial"/>
        </w:rPr>
      </w:pPr>
      <w:r w:rsidRPr="00AD0495">
        <w:rPr>
          <w:rFonts w:ascii="Arial" w:hAnsi="Arial"/>
        </w:rPr>
        <w:t>/программа повышения квалификации</w:t>
      </w:r>
    </w:p>
    <w:p w14:paraId="39E7712D" w14:textId="7C223ED4" w:rsidR="00774EAB" w:rsidRPr="007F3226" w:rsidRDefault="007F3226">
      <w:pPr>
        <w:tabs>
          <w:tab w:val="left" w:pos="2694"/>
        </w:tabs>
        <w:spacing w:after="0" w:line="240" w:lineRule="auto"/>
        <w:jc w:val="center"/>
        <w:rPr>
          <w:rFonts w:ascii="Arial" w:hAnsi="Arial"/>
          <w:b/>
        </w:rPr>
      </w:pPr>
      <w:r w:rsidRPr="007F3226">
        <w:rPr>
          <w:rFonts w:ascii="Arial" w:hAnsi="Arial"/>
          <w:b/>
        </w:rPr>
        <w:t xml:space="preserve">«Программирование и эксплуатация станков с ЧПУ </w:t>
      </w:r>
      <w:proofErr w:type="spellStart"/>
      <w:r w:rsidRPr="007F3226">
        <w:rPr>
          <w:rFonts w:ascii="Arial" w:hAnsi="Arial"/>
          <w:b/>
        </w:rPr>
        <w:t>Syntec</w:t>
      </w:r>
      <w:proofErr w:type="spellEnd"/>
      <w:r w:rsidRPr="007F3226">
        <w:rPr>
          <w:rFonts w:ascii="Arial" w:hAnsi="Arial"/>
          <w:b/>
        </w:rPr>
        <w:br/>
        <w:t>(токарная обработка)»</w:t>
      </w:r>
    </w:p>
    <w:p w14:paraId="7EED9406" w14:textId="77777777" w:rsidR="00774EAB" w:rsidRPr="007F3226" w:rsidRDefault="007F3226">
      <w:pPr>
        <w:tabs>
          <w:tab w:val="left" w:pos="2694"/>
        </w:tabs>
        <w:spacing w:before="120" w:after="120" w:line="240" w:lineRule="auto"/>
        <w:jc w:val="center"/>
        <w:rPr>
          <w:rFonts w:ascii="Arial" w:hAnsi="Arial"/>
          <w:sz w:val="20"/>
        </w:rPr>
      </w:pPr>
      <w:r w:rsidRPr="007F3226">
        <w:rPr>
          <w:rFonts w:ascii="Arial" w:hAnsi="Arial"/>
          <w:sz w:val="20"/>
        </w:rPr>
        <w:t>выезд на предприятие</w:t>
      </w:r>
      <w:bookmarkStart w:id="0" w:name="_GoBack"/>
      <w:bookmarkEnd w:id="0"/>
    </w:p>
    <w:p w14:paraId="7B54B1B9" w14:textId="77777777" w:rsidR="00774EAB" w:rsidRPr="007F3226" w:rsidRDefault="007F3226">
      <w:pPr>
        <w:tabs>
          <w:tab w:val="left" w:pos="180"/>
        </w:tabs>
        <w:spacing w:after="0" w:line="240" w:lineRule="auto"/>
        <w:ind w:firstLine="709"/>
        <w:jc w:val="both"/>
        <w:rPr>
          <w:rFonts w:ascii="Arial" w:hAnsi="Arial"/>
          <w:i/>
          <w:sz w:val="20"/>
        </w:rPr>
      </w:pPr>
      <w:r w:rsidRPr="007F3226">
        <w:rPr>
          <w:rFonts w:ascii="Arial" w:hAnsi="Arial"/>
          <w:i/>
          <w:sz w:val="20"/>
        </w:rPr>
        <w:t xml:space="preserve">Курс включает в себя: программирование токарной обработки на станках с ЧПУ </w:t>
      </w:r>
      <w:proofErr w:type="spellStart"/>
      <w:r w:rsidRPr="007F3226">
        <w:rPr>
          <w:rFonts w:ascii="Arial" w:hAnsi="Arial"/>
          <w:i/>
          <w:sz w:val="20"/>
        </w:rPr>
        <w:t>Syntec</w:t>
      </w:r>
      <w:proofErr w:type="spellEnd"/>
      <w:r w:rsidRPr="007F3226">
        <w:rPr>
          <w:rFonts w:ascii="Arial" w:hAnsi="Arial"/>
          <w:i/>
          <w:sz w:val="20"/>
        </w:rPr>
        <w:t>, ежедневное обслуживание станка, его наладку и изготовление деталей. Последовательное разделение курса на программирование и практические занятия на станке сократит время простоя Вашего оборудования. По завершении курса каждый слушатель самостоятельно составляет управляющую программу по чертежу, производит наладку станка и изготавливает годную деталь.</w:t>
      </w:r>
    </w:p>
    <w:p w14:paraId="7B32F6AC" w14:textId="77777777" w:rsidR="00774EAB" w:rsidRPr="007F3226" w:rsidRDefault="007F3226">
      <w:pPr>
        <w:tabs>
          <w:tab w:val="left" w:pos="180"/>
        </w:tabs>
        <w:spacing w:after="0" w:line="240" w:lineRule="auto"/>
        <w:ind w:firstLine="709"/>
        <w:jc w:val="both"/>
        <w:rPr>
          <w:rFonts w:ascii="Arial" w:hAnsi="Arial"/>
          <w:i/>
          <w:sz w:val="20"/>
        </w:rPr>
      </w:pPr>
      <w:r w:rsidRPr="007F3226">
        <w:rPr>
          <w:rFonts w:ascii="Arial" w:hAnsi="Arial"/>
          <w:i/>
          <w:sz w:val="20"/>
        </w:rPr>
        <w:t>Во время практических занятий делается акцент на технологические операции характерные для производства заказчика.</w:t>
      </w:r>
    </w:p>
    <w:p w14:paraId="6D2E170C" w14:textId="77777777" w:rsidR="00774EAB" w:rsidRPr="007F3226" w:rsidRDefault="00774EAB">
      <w:pPr>
        <w:tabs>
          <w:tab w:val="left" w:pos="180"/>
        </w:tabs>
        <w:spacing w:after="0" w:line="240" w:lineRule="auto"/>
        <w:ind w:firstLine="709"/>
        <w:jc w:val="both"/>
        <w:rPr>
          <w:rFonts w:ascii="Arial" w:hAnsi="Arial"/>
          <w:i/>
          <w:sz w:val="20"/>
        </w:rPr>
      </w:pPr>
    </w:p>
    <w:p w14:paraId="1C371D39" w14:textId="77777777" w:rsidR="00774EAB" w:rsidRPr="007F3226" w:rsidRDefault="007F3226">
      <w:pPr>
        <w:tabs>
          <w:tab w:val="left" w:pos="180"/>
        </w:tabs>
        <w:spacing w:after="0" w:line="240" w:lineRule="auto"/>
        <w:ind w:firstLine="709"/>
        <w:jc w:val="both"/>
        <w:rPr>
          <w:rFonts w:ascii="Arial" w:hAnsi="Arial"/>
          <w:i/>
          <w:sz w:val="20"/>
        </w:rPr>
      </w:pPr>
      <w:r w:rsidRPr="007F3226">
        <w:rPr>
          <w:rFonts w:ascii="Arial" w:hAnsi="Arial"/>
          <w:b/>
          <w:i/>
          <w:sz w:val="20"/>
        </w:rPr>
        <w:t>Внимание!</w:t>
      </w:r>
      <w:r w:rsidRPr="007F3226">
        <w:rPr>
          <w:rFonts w:ascii="Arial" w:hAnsi="Arial"/>
          <w:i/>
          <w:sz w:val="20"/>
        </w:rPr>
        <w:t xml:space="preserve"> Если обучение проводится на тяжелых станках (карусельные, горизонтально-расточные, портальные и пр.), рекомендуем увеличить количество практических занятий на 8 академических часов (с соответствующим увеличением стоимости).</w:t>
      </w:r>
    </w:p>
    <w:p w14:paraId="0968E2E9" w14:textId="77777777" w:rsidR="00774EAB" w:rsidRPr="007F3226" w:rsidRDefault="00774EAB">
      <w:pPr>
        <w:tabs>
          <w:tab w:val="left" w:pos="2694"/>
        </w:tabs>
        <w:spacing w:after="0" w:line="240" w:lineRule="auto"/>
        <w:ind w:firstLine="709"/>
        <w:jc w:val="both"/>
        <w:rPr>
          <w:rFonts w:ascii="Arial" w:hAnsi="Arial"/>
          <w:i/>
          <w:sz w:val="20"/>
        </w:rPr>
      </w:pPr>
    </w:p>
    <w:p w14:paraId="17D5B7E6" w14:textId="77777777" w:rsidR="00774EAB" w:rsidRPr="007F3226" w:rsidRDefault="007F3226">
      <w:pPr>
        <w:tabs>
          <w:tab w:val="left" w:pos="180"/>
        </w:tabs>
        <w:spacing w:after="0" w:line="240" w:lineRule="auto"/>
        <w:jc w:val="both"/>
        <w:rPr>
          <w:rFonts w:ascii="Arial" w:hAnsi="Arial"/>
          <w:i/>
        </w:rPr>
      </w:pPr>
      <w:r w:rsidRPr="007F3226">
        <w:rPr>
          <w:rFonts w:ascii="Arial" w:hAnsi="Arial"/>
          <w:i/>
        </w:rPr>
        <w:t>Результат обучения – Ваш сотрудник:</w:t>
      </w:r>
    </w:p>
    <w:p w14:paraId="7CFCAF51" w14:textId="77777777" w:rsidR="00774EAB" w:rsidRPr="007F3226" w:rsidRDefault="007F3226">
      <w:pPr>
        <w:pStyle w:val="a6"/>
        <w:numPr>
          <w:ilvl w:val="0"/>
          <w:numId w:val="1"/>
        </w:numPr>
        <w:tabs>
          <w:tab w:val="left" w:pos="459"/>
        </w:tabs>
        <w:spacing w:after="0" w:line="240" w:lineRule="auto"/>
        <w:ind w:left="459" w:hanging="317"/>
        <w:jc w:val="both"/>
        <w:rPr>
          <w:rFonts w:ascii="Arial" w:hAnsi="Arial"/>
          <w:i/>
          <w:sz w:val="20"/>
        </w:rPr>
      </w:pPr>
      <w:r w:rsidRPr="007F3226">
        <w:rPr>
          <w:rFonts w:ascii="Arial" w:hAnsi="Arial"/>
          <w:i/>
          <w:sz w:val="20"/>
        </w:rPr>
        <w:t>Знает принцип работы и правила управления станком ЧПУ</w:t>
      </w:r>
    </w:p>
    <w:p w14:paraId="04DEC28C" w14:textId="77777777" w:rsidR="00774EAB" w:rsidRPr="007F3226" w:rsidRDefault="007F3226">
      <w:pPr>
        <w:pStyle w:val="a6"/>
        <w:numPr>
          <w:ilvl w:val="0"/>
          <w:numId w:val="1"/>
        </w:numPr>
        <w:tabs>
          <w:tab w:val="left" w:pos="459"/>
        </w:tabs>
        <w:spacing w:after="0" w:line="240" w:lineRule="auto"/>
        <w:ind w:left="459" w:hanging="317"/>
        <w:jc w:val="both"/>
        <w:rPr>
          <w:rFonts w:ascii="Arial" w:hAnsi="Arial"/>
          <w:i/>
          <w:sz w:val="20"/>
        </w:rPr>
      </w:pPr>
      <w:r w:rsidRPr="007F3226">
        <w:rPr>
          <w:rFonts w:ascii="Arial" w:hAnsi="Arial"/>
          <w:i/>
          <w:sz w:val="20"/>
        </w:rPr>
        <w:t>Ориентируется в интерфейсе системы ЧПУ, знает и пользуется кнопками станочного пульта</w:t>
      </w:r>
    </w:p>
    <w:p w14:paraId="70DA1BBF" w14:textId="77777777" w:rsidR="00774EAB" w:rsidRPr="007F3226" w:rsidRDefault="007F3226">
      <w:pPr>
        <w:pStyle w:val="a6"/>
        <w:numPr>
          <w:ilvl w:val="0"/>
          <w:numId w:val="1"/>
        </w:numPr>
        <w:tabs>
          <w:tab w:val="left" w:pos="459"/>
        </w:tabs>
        <w:spacing w:after="0" w:line="240" w:lineRule="auto"/>
        <w:ind w:left="459" w:hanging="317"/>
        <w:jc w:val="both"/>
        <w:rPr>
          <w:rFonts w:ascii="Arial" w:hAnsi="Arial"/>
          <w:i/>
          <w:sz w:val="20"/>
        </w:rPr>
      </w:pPr>
      <w:r w:rsidRPr="007F3226">
        <w:rPr>
          <w:rFonts w:ascii="Arial" w:hAnsi="Arial"/>
          <w:i/>
          <w:sz w:val="20"/>
        </w:rPr>
        <w:t>Составляет программу обработки в соответствии с техпроцессом, используя базовые команды и циклы</w:t>
      </w:r>
    </w:p>
    <w:p w14:paraId="7A6752A3" w14:textId="77777777" w:rsidR="00774EAB" w:rsidRPr="007F3226" w:rsidRDefault="007F3226">
      <w:pPr>
        <w:pStyle w:val="a6"/>
        <w:numPr>
          <w:ilvl w:val="0"/>
          <w:numId w:val="1"/>
        </w:numPr>
        <w:tabs>
          <w:tab w:val="left" w:pos="459"/>
        </w:tabs>
        <w:spacing w:after="0" w:line="240" w:lineRule="auto"/>
        <w:ind w:left="459" w:hanging="317"/>
        <w:jc w:val="both"/>
        <w:rPr>
          <w:rFonts w:ascii="Arial" w:hAnsi="Arial"/>
          <w:i/>
          <w:sz w:val="20"/>
        </w:rPr>
      </w:pPr>
      <w:r w:rsidRPr="007F3226">
        <w:rPr>
          <w:rFonts w:ascii="Arial" w:hAnsi="Arial"/>
          <w:i/>
          <w:sz w:val="20"/>
        </w:rPr>
        <w:t>Понимает последовательность выполнения программы, отвечает за безопасное и корректное ее выполнение</w:t>
      </w:r>
    </w:p>
    <w:p w14:paraId="68DA38EA" w14:textId="77777777" w:rsidR="00774EAB" w:rsidRPr="007F3226" w:rsidRDefault="007F3226">
      <w:pPr>
        <w:pStyle w:val="a6"/>
        <w:numPr>
          <w:ilvl w:val="0"/>
          <w:numId w:val="1"/>
        </w:numPr>
        <w:tabs>
          <w:tab w:val="left" w:pos="459"/>
        </w:tabs>
        <w:spacing w:after="0" w:line="240" w:lineRule="auto"/>
        <w:ind w:left="459" w:hanging="317"/>
        <w:jc w:val="both"/>
        <w:rPr>
          <w:rFonts w:ascii="Arial" w:hAnsi="Arial"/>
          <w:i/>
          <w:sz w:val="20"/>
        </w:rPr>
      </w:pPr>
      <w:r w:rsidRPr="007F3226">
        <w:rPr>
          <w:rFonts w:ascii="Arial" w:hAnsi="Arial"/>
          <w:i/>
          <w:sz w:val="20"/>
        </w:rPr>
        <w:t>Налаживает станок: устанавливает все инструменты и оснастку, выверяет с помощью индикатора и др. приспособлений, выполняет «привязку» по проточке и с помощью системы измерения инструмента</w:t>
      </w:r>
    </w:p>
    <w:p w14:paraId="16C65309" w14:textId="77777777" w:rsidR="00774EAB" w:rsidRPr="007F3226" w:rsidRDefault="007F3226">
      <w:pPr>
        <w:pStyle w:val="a6"/>
        <w:numPr>
          <w:ilvl w:val="0"/>
          <w:numId w:val="1"/>
        </w:numPr>
        <w:tabs>
          <w:tab w:val="left" w:pos="459"/>
        </w:tabs>
        <w:spacing w:after="0" w:line="240" w:lineRule="auto"/>
        <w:ind w:left="459" w:hanging="317"/>
        <w:jc w:val="both"/>
        <w:rPr>
          <w:rFonts w:ascii="Arial" w:hAnsi="Arial"/>
          <w:i/>
          <w:sz w:val="20"/>
        </w:rPr>
      </w:pPr>
      <w:r w:rsidRPr="007F3226">
        <w:rPr>
          <w:rFonts w:ascii="Arial" w:hAnsi="Arial"/>
          <w:i/>
          <w:sz w:val="20"/>
        </w:rPr>
        <w:t>При необходимости корректирует режимы резания</w:t>
      </w:r>
    </w:p>
    <w:p w14:paraId="516C3492" w14:textId="77777777" w:rsidR="00774EAB" w:rsidRPr="007F3226" w:rsidRDefault="007F3226">
      <w:pPr>
        <w:pStyle w:val="a6"/>
        <w:numPr>
          <w:ilvl w:val="0"/>
          <w:numId w:val="1"/>
        </w:numPr>
        <w:tabs>
          <w:tab w:val="left" w:pos="459"/>
        </w:tabs>
        <w:spacing w:after="0" w:line="240" w:lineRule="auto"/>
        <w:ind w:left="459" w:hanging="317"/>
        <w:jc w:val="both"/>
        <w:rPr>
          <w:rFonts w:ascii="Arial" w:hAnsi="Arial"/>
          <w:i/>
          <w:sz w:val="20"/>
        </w:rPr>
      </w:pPr>
      <w:r w:rsidRPr="007F3226">
        <w:rPr>
          <w:rFonts w:ascii="Arial" w:hAnsi="Arial"/>
          <w:i/>
          <w:sz w:val="20"/>
        </w:rPr>
        <w:t>Выпускает детали, контролирует заданную точность в соответствии с чертежом</w:t>
      </w:r>
    </w:p>
    <w:p w14:paraId="3F2996A3" w14:textId="77777777" w:rsidR="00774EAB" w:rsidRPr="007F3226" w:rsidRDefault="007F3226">
      <w:pPr>
        <w:pStyle w:val="a6"/>
        <w:numPr>
          <w:ilvl w:val="0"/>
          <w:numId w:val="1"/>
        </w:numPr>
        <w:tabs>
          <w:tab w:val="left" w:pos="459"/>
        </w:tabs>
        <w:spacing w:after="0" w:line="240" w:lineRule="auto"/>
        <w:ind w:left="459" w:hanging="317"/>
        <w:jc w:val="both"/>
        <w:rPr>
          <w:rFonts w:ascii="Arial" w:hAnsi="Arial"/>
          <w:i/>
          <w:sz w:val="20"/>
        </w:rPr>
      </w:pPr>
      <w:r w:rsidRPr="007F3226">
        <w:rPr>
          <w:rFonts w:ascii="Arial" w:hAnsi="Arial"/>
          <w:i/>
          <w:sz w:val="20"/>
        </w:rPr>
        <w:t xml:space="preserve">Осуществляет </w:t>
      </w:r>
      <w:proofErr w:type="spellStart"/>
      <w:r w:rsidRPr="007F3226">
        <w:rPr>
          <w:rFonts w:ascii="Arial" w:hAnsi="Arial"/>
          <w:i/>
          <w:sz w:val="20"/>
        </w:rPr>
        <w:t>подналадку</w:t>
      </w:r>
      <w:proofErr w:type="spellEnd"/>
      <w:r w:rsidRPr="007F3226">
        <w:rPr>
          <w:rFonts w:ascii="Arial" w:hAnsi="Arial"/>
          <w:i/>
          <w:sz w:val="20"/>
        </w:rPr>
        <w:t xml:space="preserve"> станка, вводит коррекцию на износ инструмента</w:t>
      </w:r>
    </w:p>
    <w:p w14:paraId="3984BDA3" w14:textId="77777777" w:rsidR="00774EAB" w:rsidRPr="007F3226" w:rsidRDefault="007F3226">
      <w:pPr>
        <w:pStyle w:val="a6"/>
        <w:numPr>
          <w:ilvl w:val="0"/>
          <w:numId w:val="1"/>
        </w:numPr>
        <w:tabs>
          <w:tab w:val="left" w:pos="459"/>
        </w:tabs>
        <w:spacing w:after="0" w:line="240" w:lineRule="auto"/>
        <w:ind w:left="459" w:hanging="317"/>
        <w:jc w:val="both"/>
        <w:rPr>
          <w:rFonts w:ascii="Arial" w:hAnsi="Arial"/>
          <w:i/>
          <w:sz w:val="20"/>
        </w:rPr>
      </w:pPr>
      <w:r w:rsidRPr="007F3226">
        <w:rPr>
          <w:rFonts w:ascii="Arial" w:hAnsi="Arial"/>
          <w:i/>
          <w:sz w:val="20"/>
        </w:rPr>
        <w:t>Может организовать изготовление продукции при многостаночной обработке</w:t>
      </w:r>
    </w:p>
    <w:p w14:paraId="346BE890" w14:textId="77777777" w:rsidR="00774EAB" w:rsidRDefault="00774EAB">
      <w:pPr>
        <w:tabs>
          <w:tab w:val="left" w:pos="2694"/>
        </w:tabs>
        <w:spacing w:after="0" w:line="240" w:lineRule="auto"/>
        <w:ind w:firstLine="709"/>
        <w:jc w:val="both"/>
        <w:rPr>
          <w:rFonts w:ascii="Arial" w:hAnsi="Arial"/>
          <w:sz w:val="20"/>
        </w:rPr>
      </w:pPr>
    </w:p>
    <w:p w14:paraId="2AC5A7B1" w14:textId="77777777" w:rsidR="00774EAB" w:rsidRDefault="007F3226">
      <w:pPr>
        <w:tabs>
          <w:tab w:val="left" w:pos="2694"/>
        </w:tabs>
        <w:spacing w:after="0" w:line="240" w:lineRule="auto"/>
        <w:ind w:firstLine="7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Продолжительность:</w:t>
      </w:r>
      <w:r>
        <w:rPr>
          <w:rFonts w:ascii="Arial" w:hAnsi="Arial"/>
          <w:sz w:val="20"/>
        </w:rPr>
        <w:t xml:space="preserve"> 40 часов – 5 дней.</w:t>
      </w:r>
    </w:p>
    <w:p w14:paraId="7BBF00CC" w14:textId="4A645AA9" w:rsidR="00774EAB" w:rsidRDefault="007F3226">
      <w:pPr>
        <w:tabs>
          <w:tab w:val="left" w:pos="2694"/>
        </w:tabs>
        <w:spacing w:after="0" w:line="240" w:lineRule="auto"/>
        <w:ind w:firstLine="7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Обучение проходят:</w:t>
      </w:r>
      <w:r>
        <w:rPr>
          <w:rFonts w:ascii="Arial" w:hAnsi="Arial"/>
          <w:sz w:val="20"/>
        </w:rPr>
        <w:t xml:space="preserve"> </w:t>
      </w:r>
      <w:r w:rsidR="00AD0495" w:rsidRPr="00AD0495">
        <w:rPr>
          <w:rFonts w:ascii="Arial" w:hAnsi="Arial"/>
          <w:sz w:val="20"/>
        </w:rPr>
        <w:t>сотрудники предприятий, имеющие среднее профессиональное и/или высшее образование</w:t>
      </w:r>
      <w:r>
        <w:rPr>
          <w:rFonts w:ascii="Arial" w:hAnsi="Arial"/>
          <w:sz w:val="20"/>
        </w:rPr>
        <w:t>.</w:t>
      </w:r>
    </w:p>
    <w:p w14:paraId="698E8798" w14:textId="77777777" w:rsidR="00774EAB" w:rsidRDefault="007F3226">
      <w:pPr>
        <w:tabs>
          <w:tab w:val="left" w:pos="2694"/>
        </w:tabs>
        <w:spacing w:after="0" w:line="240" w:lineRule="auto"/>
        <w:ind w:firstLine="7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Стоимость</w:t>
      </w:r>
      <w:r>
        <w:rPr>
          <w:rFonts w:ascii="Arial" w:hAnsi="Arial"/>
          <w:sz w:val="20"/>
        </w:rPr>
        <w:t xml:space="preserve">: </w:t>
      </w:r>
      <w:r w:rsidR="009F7955">
        <w:rPr>
          <w:rFonts w:ascii="Arial" w:hAnsi="Arial"/>
          <w:sz w:val="20"/>
        </w:rPr>
        <w:t>338.000 руб. (группа до 5 человек)</w:t>
      </w:r>
    </w:p>
    <w:p w14:paraId="1BF4CB3B" w14:textId="77777777" w:rsidR="00774EAB" w:rsidRDefault="00774EAB">
      <w:pPr>
        <w:tabs>
          <w:tab w:val="left" w:pos="2694"/>
        </w:tabs>
        <w:spacing w:after="0" w:line="240" w:lineRule="auto"/>
        <w:ind w:firstLine="709"/>
        <w:rPr>
          <w:rFonts w:ascii="Arial" w:hAnsi="Arial"/>
          <w:sz w:val="20"/>
        </w:rPr>
      </w:pPr>
    </w:p>
    <w:tbl>
      <w:tblPr>
        <w:tblStyle w:val="ac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26"/>
        <w:gridCol w:w="4927"/>
      </w:tblGrid>
      <w:tr w:rsidR="00774EAB" w:rsidRPr="007F3226" w14:paraId="68BFA43E" w14:textId="77777777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19255753" w14:textId="77777777" w:rsidR="00774EAB" w:rsidRPr="007F3226" w:rsidRDefault="007F3226">
            <w:pPr>
              <w:tabs>
                <w:tab w:val="left" w:pos="2694"/>
              </w:tabs>
              <w:rPr>
                <w:rFonts w:ascii="Arial" w:hAnsi="Arial"/>
                <w:sz w:val="18"/>
              </w:rPr>
            </w:pPr>
            <w:r w:rsidRPr="007F3226">
              <w:rPr>
                <w:rFonts w:ascii="Arial" w:hAnsi="Arial"/>
                <w:noProof/>
                <w:sz w:val="18"/>
              </w:rPr>
              <w:drawing>
                <wp:anchor distT="0" distB="0" distL="114300" distR="114300" simplePos="0" relativeHeight="251654656" behindDoc="0" locked="0" layoutInCell="1" allowOverlap="1" wp14:anchorId="6D8C4395" wp14:editId="3909A9AF">
                  <wp:simplePos x="0" y="0"/>
                  <wp:positionH relativeFrom="margin">
                    <wp:align>left</wp:align>
                  </wp:positionH>
                  <wp:positionV relativeFrom="line">
                    <wp:align>top</wp:align>
                  </wp:positionV>
                  <wp:extent cx="478800" cy="475200"/>
                  <wp:effectExtent l="0" t="0" r="0" b="0"/>
                  <wp:wrapSquare wrapText="bothSides" distT="0" distB="0" distL="114300" distR="11430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788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F3226">
              <w:rPr>
                <w:rFonts w:ascii="Arial" w:hAnsi="Arial"/>
                <w:sz w:val="18"/>
              </w:rPr>
              <w:t>Программирование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893CA2B" w14:textId="77777777" w:rsidR="00774EAB" w:rsidRPr="007F3226" w:rsidRDefault="007F3226">
            <w:pPr>
              <w:tabs>
                <w:tab w:val="left" w:pos="2694"/>
              </w:tabs>
              <w:rPr>
                <w:rFonts w:ascii="Arial" w:hAnsi="Arial"/>
                <w:sz w:val="18"/>
              </w:rPr>
            </w:pPr>
            <w:r w:rsidRPr="007F3226">
              <w:rPr>
                <w:rFonts w:ascii="Arial" w:hAnsi="Arial"/>
                <w:noProof/>
                <w:sz w:val="18"/>
              </w:rPr>
              <w:drawing>
                <wp:anchor distT="0" distB="0" distL="114300" distR="114300" simplePos="0" relativeHeight="251655680" behindDoc="0" locked="0" layoutInCell="1" allowOverlap="1" wp14:anchorId="42BF7079" wp14:editId="454A99E3">
                  <wp:simplePos x="0" y="0"/>
                  <wp:positionH relativeFrom="margin">
                    <wp:align>left</wp:align>
                  </wp:positionH>
                  <wp:positionV relativeFrom="line">
                    <wp:align>top</wp:align>
                  </wp:positionV>
                  <wp:extent cx="475200" cy="475200"/>
                  <wp:effectExtent l="0" t="0" r="0" b="0"/>
                  <wp:wrapSquare wrapText="bothSides" distT="0" distB="0" distL="114300" distR="11430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752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F3226">
              <w:rPr>
                <w:rFonts w:ascii="Arial" w:hAnsi="Arial"/>
                <w:sz w:val="18"/>
              </w:rPr>
              <w:t>Практические занятия</w:t>
            </w:r>
            <w:r w:rsidRPr="007F3226">
              <w:rPr>
                <w:rFonts w:ascii="Arial" w:hAnsi="Arial"/>
                <w:sz w:val="18"/>
              </w:rPr>
              <w:br/>
              <w:t>на станке с ЧПУ</w:t>
            </w:r>
          </w:p>
        </w:tc>
      </w:tr>
    </w:tbl>
    <w:p w14:paraId="1B0CC973" w14:textId="77777777" w:rsidR="00774EAB" w:rsidRDefault="00774EAB">
      <w:pPr>
        <w:tabs>
          <w:tab w:val="left" w:pos="2694"/>
        </w:tabs>
        <w:spacing w:after="0" w:line="240" w:lineRule="auto"/>
        <w:rPr>
          <w:rFonts w:ascii="Arial" w:hAnsi="Arial"/>
          <w:sz w:val="20"/>
        </w:rPr>
      </w:pPr>
    </w:p>
    <w:p w14:paraId="63081535" w14:textId="7E752767" w:rsidR="007243C8" w:rsidRDefault="007243C8"/>
    <w:tbl>
      <w:tblPr>
        <w:tblStyle w:val="ac"/>
        <w:tblpPr w:leftFromText="180" w:rightFromText="180" w:vertAnchor="text" w:horzAnchor="margin" w:tblpXSpec="center" w:tblpY="-484"/>
        <w:tblW w:w="9819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897"/>
        <w:gridCol w:w="922"/>
      </w:tblGrid>
      <w:tr w:rsidR="007243C8" w:rsidRPr="008F1733" w14:paraId="22FDC77F" w14:textId="77777777" w:rsidTr="007243C8">
        <w:trPr>
          <w:trHeight w:val="20"/>
        </w:trPr>
        <w:tc>
          <w:tcPr>
            <w:tcW w:w="9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B0F3F57" w14:textId="28C73F41" w:rsidR="007243C8" w:rsidRPr="008F1733" w:rsidRDefault="007243C8" w:rsidP="007243C8">
            <w:pPr>
              <w:pStyle w:val="a6"/>
              <w:tabs>
                <w:tab w:val="left" w:pos="142"/>
              </w:tabs>
              <w:ind w:left="142"/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lastRenderedPageBreak/>
              <w:t>1-й день</w:t>
            </w:r>
          </w:p>
        </w:tc>
      </w:tr>
      <w:tr w:rsidR="007243C8" w:rsidRPr="008F1733" w14:paraId="2AC66DC6" w14:textId="77777777" w:rsidTr="007243C8">
        <w:trPr>
          <w:trHeight w:val="20"/>
        </w:trPr>
        <w:tc>
          <w:tcPr>
            <w:tcW w:w="8897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54B203D" w14:textId="2F09EF79" w:rsidR="007243C8" w:rsidRPr="008F1733" w:rsidRDefault="007243C8" w:rsidP="007243C8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Входной контроль</w:t>
            </w:r>
          </w:p>
        </w:tc>
        <w:tc>
          <w:tcPr>
            <w:tcW w:w="922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E20C8DB" w14:textId="77777777" w:rsidR="007243C8" w:rsidRPr="008F1733" w:rsidRDefault="007243C8" w:rsidP="007243C8">
            <w:pPr>
              <w:pStyle w:val="a6"/>
              <w:tabs>
                <w:tab w:val="left" w:pos="142"/>
              </w:tabs>
              <w:ind w:left="142"/>
              <w:jc w:val="center"/>
              <w:rPr>
                <w:rFonts w:ascii="Arial" w:hAnsi="Arial"/>
                <w:sz w:val="18"/>
              </w:rPr>
            </w:pPr>
          </w:p>
        </w:tc>
      </w:tr>
      <w:tr w:rsidR="007243C8" w:rsidRPr="008F1733" w14:paraId="35CD7C65" w14:textId="77777777" w:rsidTr="007243C8">
        <w:trPr>
          <w:trHeight w:val="20"/>
        </w:trPr>
        <w:tc>
          <w:tcPr>
            <w:tcW w:w="8897" w:type="dxa"/>
            <w:tcBorders>
              <w:top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36251F0" w14:textId="77777777" w:rsidR="007243C8" w:rsidRPr="008F1733" w:rsidRDefault="007243C8" w:rsidP="007243C8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 xml:space="preserve"> </w:t>
            </w:r>
            <w:r w:rsidRPr="008F1733">
              <w:rPr>
                <w:rFonts w:ascii="Arial" w:hAnsi="Arial"/>
                <w:noProof/>
                <w:sz w:val="18"/>
              </w:rPr>
              <w:drawing>
                <wp:anchor distT="0" distB="0" distL="114300" distR="114300" simplePos="0" relativeHeight="251668992" behindDoc="0" locked="0" layoutInCell="1" allowOverlap="1" wp14:anchorId="4544736F" wp14:editId="6E0D38D2">
                  <wp:simplePos x="0" y="0"/>
                  <wp:positionH relativeFrom="margin">
                    <wp:align>right</wp:align>
                  </wp:positionH>
                  <wp:positionV relativeFrom="line">
                    <wp:align>top</wp:align>
                  </wp:positionV>
                  <wp:extent cx="478800" cy="475200"/>
                  <wp:effectExtent l="0" t="0" r="0" b="0"/>
                  <wp:wrapSquare wrapText="bothSides" distT="0" distB="0" distL="114300" distR="114300"/>
                  <wp:docPr id="1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788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F1733">
              <w:rPr>
                <w:rFonts w:ascii="Arial" w:hAnsi="Arial"/>
                <w:sz w:val="18"/>
              </w:rPr>
              <w:t>Техника безопасности при работе на станке, в цехе</w:t>
            </w:r>
          </w:p>
          <w:p w14:paraId="0DEE35CA" w14:textId="77777777" w:rsidR="007243C8" w:rsidRPr="008F1733" w:rsidRDefault="007243C8" w:rsidP="007243C8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Электробезопасность</w:t>
            </w:r>
          </w:p>
          <w:p w14:paraId="06923272" w14:textId="77777777" w:rsidR="007243C8" w:rsidRPr="008F1733" w:rsidRDefault="007243C8" w:rsidP="007243C8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Правила противопожарной безопасности</w:t>
            </w:r>
          </w:p>
          <w:p w14:paraId="7DD05C1B" w14:textId="31A5EB66" w:rsidR="007243C8" w:rsidRPr="008F1733" w:rsidRDefault="007243C8" w:rsidP="007243C8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Мероприятия для снижения травматизма и устранения возможности несчастных случаев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D6A65BB" w14:textId="0C49C5C8" w:rsidR="007243C8" w:rsidRPr="008F1733" w:rsidRDefault="007243C8" w:rsidP="007243C8">
            <w:pPr>
              <w:pStyle w:val="a6"/>
              <w:tabs>
                <w:tab w:val="left" w:pos="142"/>
              </w:tabs>
              <w:ind w:left="142"/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0,5 ч.</w:t>
            </w:r>
          </w:p>
        </w:tc>
      </w:tr>
      <w:tr w:rsidR="007243C8" w:rsidRPr="008F1733" w14:paraId="38C360F8" w14:textId="77777777" w:rsidTr="007243C8">
        <w:trPr>
          <w:trHeight w:val="20"/>
        </w:trPr>
        <w:tc>
          <w:tcPr>
            <w:tcW w:w="8897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377D2DD" w14:textId="77777777" w:rsidR="007243C8" w:rsidRPr="008F1733" w:rsidRDefault="007243C8" w:rsidP="007243C8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Координаты. Элементарные перемещения</w:t>
            </w:r>
          </w:p>
          <w:p w14:paraId="06E16605" w14:textId="77777777" w:rsidR="007243C8" w:rsidRPr="008F1733" w:rsidRDefault="007243C8" w:rsidP="007243C8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Система координат токарного станка</w:t>
            </w:r>
          </w:p>
          <w:p w14:paraId="1013795A" w14:textId="77777777" w:rsidR="007243C8" w:rsidRPr="008F1733" w:rsidRDefault="007243C8" w:rsidP="007243C8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Ускоренное перемещение G00, линейная интерполяция G01</w:t>
            </w:r>
          </w:p>
          <w:p w14:paraId="22029A3D" w14:textId="562339A0" w:rsidR="007243C8" w:rsidRPr="008F1733" w:rsidRDefault="007243C8" w:rsidP="007243C8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Абсолютные и относительные координаты (кодировки А и В)</w:t>
            </w:r>
          </w:p>
        </w:tc>
        <w:tc>
          <w:tcPr>
            <w:tcW w:w="922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8E3DDDE" w14:textId="2066975A" w:rsidR="007243C8" w:rsidRPr="008F1733" w:rsidRDefault="007243C8" w:rsidP="007243C8">
            <w:pPr>
              <w:pStyle w:val="a6"/>
              <w:tabs>
                <w:tab w:val="left" w:pos="142"/>
              </w:tabs>
              <w:ind w:left="142"/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1.5 ч.</w:t>
            </w:r>
          </w:p>
        </w:tc>
      </w:tr>
      <w:tr w:rsidR="007F3226" w:rsidRPr="008F1733" w14:paraId="4ADAD86F" w14:textId="77777777" w:rsidTr="007243C8">
        <w:trPr>
          <w:trHeight w:val="20"/>
        </w:trPr>
        <w:tc>
          <w:tcPr>
            <w:tcW w:w="8897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A1C19BB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Структура управляющей программы</w:t>
            </w:r>
          </w:p>
          <w:p w14:paraId="4313E351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Формат программы. Формат кадра</w:t>
            </w:r>
          </w:p>
          <w:p w14:paraId="6D045FBB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Подготовительные функции G (кодировки А и В), вспомогательные функции M</w:t>
            </w:r>
          </w:p>
          <w:p w14:paraId="5BD989CF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Система координат детали G54-G59</w:t>
            </w:r>
          </w:p>
          <w:p w14:paraId="4388B439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Функция шпинделя S: частота вращения G97, скорость резания G96, ограничение частоты G50</w:t>
            </w:r>
          </w:p>
          <w:p w14:paraId="6E76C95E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Функция подачи F</w:t>
            </w:r>
          </w:p>
          <w:p w14:paraId="5E18131B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Функция инструмента T</w:t>
            </w:r>
          </w:p>
        </w:tc>
        <w:tc>
          <w:tcPr>
            <w:tcW w:w="922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A1EBAB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2 ч.</w:t>
            </w:r>
          </w:p>
        </w:tc>
      </w:tr>
      <w:tr w:rsidR="007F3226" w:rsidRPr="008F1733" w14:paraId="53B3A467" w14:textId="77777777" w:rsidTr="007F3226">
        <w:trPr>
          <w:trHeight w:val="481"/>
        </w:trPr>
        <w:tc>
          <w:tcPr>
            <w:tcW w:w="8897" w:type="dxa"/>
            <w:tcBorders>
              <w:top w:val="nil"/>
              <w:bottom w:val="single" w:sz="4" w:space="0" w:color="000000"/>
            </w:tcBorders>
            <w:tcMar>
              <w:top w:w="85" w:type="dxa"/>
              <w:bottom w:w="85" w:type="dxa"/>
            </w:tcMar>
          </w:tcPr>
          <w:p w14:paraId="48AE07F2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Элементарные перемещения</w:t>
            </w:r>
          </w:p>
          <w:p w14:paraId="57739EC9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Круговая интерполяция G02, G03</w:t>
            </w:r>
          </w:p>
          <w:p w14:paraId="099F76FD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Коррекция на радиус инструмента G41, G42</w:t>
            </w:r>
          </w:p>
        </w:tc>
        <w:tc>
          <w:tcPr>
            <w:tcW w:w="922" w:type="dxa"/>
            <w:tcBorders>
              <w:top w:val="nil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45A485F3" w14:textId="12CBD70C" w:rsidR="007F3226" w:rsidRPr="008F1733" w:rsidRDefault="00D76232" w:rsidP="007F3226">
            <w:pPr>
              <w:pStyle w:val="a6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</w:t>
            </w:r>
            <w:r w:rsidR="007F3226" w:rsidRPr="008F1733">
              <w:rPr>
                <w:rFonts w:ascii="Arial" w:hAnsi="Arial"/>
                <w:sz w:val="18"/>
              </w:rPr>
              <w:t xml:space="preserve"> ч.</w:t>
            </w:r>
          </w:p>
        </w:tc>
      </w:tr>
      <w:tr w:rsidR="007F3226" w:rsidRPr="008F1733" w14:paraId="5A6A291F" w14:textId="77777777" w:rsidTr="007F3226">
        <w:tc>
          <w:tcPr>
            <w:tcW w:w="98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5" w:type="dxa"/>
              <w:bottom w:w="85" w:type="dxa"/>
            </w:tcMar>
          </w:tcPr>
          <w:p w14:paraId="2DB6D730" w14:textId="77777777" w:rsidR="007F3226" w:rsidRPr="008F1733" w:rsidRDefault="007F3226" w:rsidP="007F3226">
            <w:pPr>
              <w:tabs>
                <w:tab w:val="left" w:pos="2694"/>
              </w:tabs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2-й день</w:t>
            </w:r>
          </w:p>
        </w:tc>
      </w:tr>
      <w:tr w:rsidR="007F3226" w:rsidRPr="008F1733" w14:paraId="502D8E2F" w14:textId="77777777" w:rsidTr="007F3226">
        <w:trPr>
          <w:trHeight w:val="491"/>
        </w:trPr>
        <w:tc>
          <w:tcPr>
            <w:tcW w:w="8897" w:type="dxa"/>
            <w:tcBorders>
              <w:top w:val="nil"/>
              <w:bottom w:val="nil"/>
            </w:tcBorders>
            <w:tcMar>
              <w:top w:w="85" w:type="dxa"/>
              <w:bottom w:w="85" w:type="dxa"/>
            </w:tcMar>
          </w:tcPr>
          <w:p w14:paraId="35B87E8D" w14:textId="77777777" w:rsidR="007F3226" w:rsidRPr="008F1733" w:rsidRDefault="007F3226" w:rsidP="007F3226">
            <w:pPr>
              <w:tabs>
                <w:tab w:val="left" w:pos="142"/>
              </w:tabs>
              <w:ind w:left="142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noProof/>
                <w:sz w:val="18"/>
              </w:rPr>
              <w:drawing>
                <wp:anchor distT="0" distB="0" distL="114300" distR="114300" simplePos="0" relativeHeight="251662848" behindDoc="0" locked="0" layoutInCell="1" allowOverlap="1" wp14:anchorId="1BBF1620" wp14:editId="0CC0930F">
                  <wp:simplePos x="0" y="0"/>
                  <wp:positionH relativeFrom="margin">
                    <wp:align>right</wp:align>
                  </wp:positionH>
                  <wp:positionV relativeFrom="line">
                    <wp:align>top</wp:align>
                  </wp:positionV>
                  <wp:extent cx="478800" cy="475200"/>
                  <wp:effectExtent l="0" t="0" r="0" b="0"/>
                  <wp:wrapSquare wrapText="bothSides" distT="0" distB="0" distL="114300" distR="11430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788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F1733">
              <w:rPr>
                <w:rFonts w:ascii="Arial" w:hAnsi="Arial"/>
                <w:sz w:val="18"/>
              </w:rPr>
              <w:t>Циклы</w:t>
            </w:r>
          </w:p>
          <w:p w14:paraId="01DBBD78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Циклы обработки цилиндрических, конических и торцевых поверхностей G90, G94</w:t>
            </w:r>
          </w:p>
          <w:p w14:paraId="66005AB1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Циклы нарезания резьбы G32, G92, G76</w:t>
            </w:r>
          </w:p>
        </w:tc>
        <w:tc>
          <w:tcPr>
            <w:tcW w:w="922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36A417B0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2 ч.</w:t>
            </w:r>
          </w:p>
        </w:tc>
      </w:tr>
      <w:tr w:rsidR="007F3226" w:rsidRPr="008F1733" w14:paraId="42351F3B" w14:textId="77777777" w:rsidTr="007F3226">
        <w:trPr>
          <w:trHeight w:val="25"/>
        </w:trPr>
        <w:tc>
          <w:tcPr>
            <w:tcW w:w="8897" w:type="dxa"/>
            <w:tcBorders>
              <w:top w:val="nil"/>
              <w:bottom w:val="nil"/>
            </w:tcBorders>
            <w:tcMar>
              <w:top w:w="85" w:type="dxa"/>
              <w:bottom w:w="85" w:type="dxa"/>
            </w:tcMar>
          </w:tcPr>
          <w:p w14:paraId="7EB47358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Циклы</w:t>
            </w:r>
          </w:p>
          <w:p w14:paraId="6BB9E1BD" w14:textId="77777777" w:rsidR="007F3226" w:rsidRPr="008F1733" w:rsidRDefault="007F3226" w:rsidP="007F3226">
            <w:pPr>
              <w:numPr>
                <w:ilvl w:val="0"/>
                <w:numId w:val="3"/>
              </w:numPr>
              <w:ind w:left="426" w:hanging="284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Циклы обработки канавок G75, G74</w:t>
            </w:r>
          </w:p>
          <w:p w14:paraId="551609B8" w14:textId="77777777" w:rsidR="007F3226" w:rsidRPr="008F1733" w:rsidRDefault="007F3226" w:rsidP="007F3226">
            <w:pPr>
              <w:numPr>
                <w:ilvl w:val="0"/>
                <w:numId w:val="3"/>
              </w:numPr>
              <w:ind w:left="426" w:hanging="284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Цикл глубокого сверления G83</w:t>
            </w:r>
          </w:p>
        </w:tc>
        <w:tc>
          <w:tcPr>
            <w:tcW w:w="922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497FADA3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2 ч.</w:t>
            </w:r>
          </w:p>
        </w:tc>
      </w:tr>
      <w:tr w:rsidR="007F3226" w:rsidRPr="008F1733" w14:paraId="118459A5" w14:textId="77777777" w:rsidTr="007F3226">
        <w:trPr>
          <w:trHeight w:val="25"/>
        </w:trPr>
        <w:tc>
          <w:tcPr>
            <w:tcW w:w="8897" w:type="dxa"/>
            <w:tcBorders>
              <w:top w:val="nil"/>
              <w:bottom w:val="single" w:sz="4" w:space="0" w:color="000000"/>
            </w:tcBorders>
            <w:tcMar>
              <w:top w:w="85" w:type="dxa"/>
              <w:bottom w:w="85" w:type="dxa"/>
            </w:tcMar>
          </w:tcPr>
          <w:p w14:paraId="0AFBEC2F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Практическая работа по программированию</w:t>
            </w:r>
          </w:p>
        </w:tc>
        <w:tc>
          <w:tcPr>
            <w:tcW w:w="922" w:type="dxa"/>
            <w:tcBorders>
              <w:top w:val="nil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7DA08111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4 ч.</w:t>
            </w:r>
          </w:p>
        </w:tc>
      </w:tr>
      <w:tr w:rsidR="007F3226" w:rsidRPr="008F1733" w14:paraId="6736E9DD" w14:textId="77777777" w:rsidTr="007F3226">
        <w:tc>
          <w:tcPr>
            <w:tcW w:w="98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5" w:type="dxa"/>
              <w:bottom w:w="85" w:type="dxa"/>
            </w:tcMar>
          </w:tcPr>
          <w:p w14:paraId="1D6FDB25" w14:textId="77777777" w:rsidR="007F3226" w:rsidRPr="008F1733" w:rsidRDefault="007F3226" w:rsidP="007F3226">
            <w:pPr>
              <w:tabs>
                <w:tab w:val="left" w:pos="2694"/>
              </w:tabs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3-й день</w:t>
            </w:r>
          </w:p>
        </w:tc>
      </w:tr>
      <w:tr w:rsidR="007F3226" w:rsidRPr="008F1733" w14:paraId="31518B00" w14:textId="77777777" w:rsidTr="007F3226">
        <w:trPr>
          <w:trHeight w:val="781"/>
        </w:trPr>
        <w:tc>
          <w:tcPr>
            <w:tcW w:w="8897" w:type="dxa"/>
            <w:tcBorders>
              <w:bottom w:val="nil"/>
            </w:tcBorders>
            <w:tcMar>
              <w:top w:w="85" w:type="dxa"/>
              <w:bottom w:w="85" w:type="dxa"/>
            </w:tcMar>
          </w:tcPr>
          <w:p w14:paraId="40B6B1CE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noProof/>
                <w:sz w:val="18"/>
              </w:rPr>
              <w:drawing>
                <wp:anchor distT="0" distB="0" distL="114300" distR="114300" simplePos="0" relativeHeight="251663872" behindDoc="0" locked="0" layoutInCell="1" allowOverlap="1" wp14:anchorId="52D65A39" wp14:editId="04502A42">
                  <wp:simplePos x="0" y="0"/>
                  <wp:positionH relativeFrom="margin">
                    <wp:align>right</wp:align>
                  </wp:positionH>
                  <wp:positionV relativeFrom="line">
                    <wp:align>top</wp:align>
                  </wp:positionV>
                  <wp:extent cx="478800" cy="475200"/>
                  <wp:effectExtent l="0" t="0" r="0" b="0"/>
                  <wp:wrapSquare wrapText="bothSides" distT="0" distB="0" distL="114300" distR="11430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788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F1733">
              <w:rPr>
                <w:rFonts w:ascii="Arial" w:hAnsi="Arial"/>
                <w:sz w:val="18"/>
              </w:rPr>
              <w:t>Контурные циклы.</w:t>
            </w:r>
          </w:p>
          <w:p w14:paraId="3BD0029A" w14:textId="77777777" w:rsidR="007F3226" w:rsidRPr="008F1733" w:rsidRDefault="007F3226" w:rsidP="007F3226">
            <w:pPr>
              <w:pStyle w:val="a6"/>
              <w:numPr>
                <w:ilvl w:val="0"/>
                <w:numId w:val="4"/>
              </w:numPr>
              <w:tabs>
                <w:tab w:val="left" w:pos="459"/>
              </w:tabs>
              <w:ind w:left="459" w:hanging="283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Многопроходное продольное черновое точение G71</w:t>
            </w:r>
          </w:p>
          <w:p w14:paraId="3600B4D3" w14:textId="77777777" w:rsidR="007F3226" w:rsidRPr="008F1733" w:rsidRDefault="007F3226" w:rsidP="007F3226">
            <w:pPr>
              <w:pStyle w:val="a6"/>
              <w:numPr>
                <w:ilvl w:val="0"/>
                <w:numId w:val="4"/>
              </w:numPr>
              <w:tabs>
                <w:tab w:val="left" w:pos="459"/>
              </w:tabs>
              <w:ind w:left="459" w:hanging="283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Многопроходное поперечное черновое точение G72</w:t>
            </w:r>
          </w:p>
          <w:p w14:paraId="5425C530" w14:textId="77777777" w:rsidR="007F3226" w:rsidRPr="008F1733" w:rsidRDefault="007F3226" w:rsidP="007F3226">
            <w:pPr>
              <w:pStyle w:val="a6"/>
              <w:numPr>
                <w:ilvl w:val="0"/>
                <w:numId w:val="4"/>
              </w:numPr>
              <w:tabs>
                <w:tab w:val="left" w:pos="459"/>
              </w:tabs>
              <w:ind w:left="459" w:hanging="283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Чистовая обработка G70</w:t>
            </w:r>
          </w:p>
        </w:tc>
        <w:tc>
          <w:tcPr>
            <w:tcW w:w="922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480AA7AA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4 ч.</w:t>
            </w:r>
          </w:p>
          <w:p w14:paraId="5BCF0DCE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18"/>
              </w:rPr>
            </w:pPr>
          </w:p>
        </w:tc>
      </w:tr>
      <w:tr w:rsidR="007F3226" w:rsidRPr="008F1733" w14:paraId="71F73A20" w14:textId="77777777" w:rsidTr="007F3226">
        <w:trPr>
          <w:trHeight w:val="475"/>
        </w:trPr>
        <w:tc>
          <w:tcPr>
            <w:tcW w:w="8897" w:type="dxa"/>
            <w:tcBorders>
              <w:top w:val="nil"/>
            </w:tcBorders>
            <w:tcMar>
              <w:top w:w="85" w:type="dxa"/>
              <w:bottom w:w="85" w:type="dxa"/>
            </w:tcMar>
          </w:tcPr>
          <w:p w14:paraId="204E5FCF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Практическая работа по программированию с применением всех изученных команд</w:t>
            </w:r>
          </w:p>
          <w:p w14:paraId="79BE55BF" w14:textId="77777777" w:rsidR="007F3226" w:rsidRPr="008F1733" w:rsidRDefault="007F3226" w:rsidP="007F3226">
            <w:pPr>
              <w:pStyle w:val="a6"/>
              <w:numPr>
                <w:ilvl w:val="0"/>
                <w:numId w:val="5"/>
              </w:numPr>
              <w:tabs>
                <w:tab w:val="left" w:pos="142"/>
              </w:tabs>
              <w:ind w:left="459" w:hanging="283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Чтение программ</w:t>
            </w:r>
          </w:p>
          <w:p w14:paraId="15EC8084" w14:textId="77777777" w:rsidR="007F3226" w:rsidRPr="008F1733" w:rsidRDefault="007F3226" w:rsidP="007F3226">
            <w:pPr>
              <w:pStyle w:val="a6"/>
              <w:numPr>
                <w:ilvl w:val="0"/>
                <w:numId w:val="5"/>
              </w:numPr>
              <w:tabs>
                <w:tab w:val="left" w:pos="142"/>
              </w:tabs>
              <w:ind w:left="459" w:hanging="283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Редактирование программ</w:t>
            </w:r>
          </w:p>
          <w:p w14:paraId="2D0B12CF" w14:textId="77777777" w:rsidR="007F3226" w:rsidRPr="008F1733" w:rsidRDefault="007F3226" w:rsidP="007F3226">
            <w:pPr>
              <w:pStyle w:val="a6"/>
              <w:numPr>
                <w:ilvl w:val="0"/>
                <w:numId w:val="5"/>
              </w:numPr>
              <w:tabs>
                <w:tab w:val="left" w:pos="142"/>
              </w:tabs>
              <w:ind w:left="459" w:hanging="283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Составление программ по чертежу</w:t>
            </w:r>
          </w:p>
        </w:tc>
        <w:tc>
          <w:tcPr>
            <w:tcW w:w="922" w:type="dxa"/>
            <w:tcBorders>
              <w:top w:val="nil"/>
            </w:tcBorders>
            <w:tcMar>
              <w:top w:w="57" w:type="dxa"/>
              <w:bottom w:w="57" w:type="dxa"/>
            </w:tcMar>
          </w:tcPr>
          <w:p w14:paraId="1CDD5449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4 ч.</w:t>
            </w:r>
          </w:p>
        </w:tc>
      </w:tr>
      <w:tr w:rsidR="007F3226" w:rsidRPr="008F1733" w14:paraId="5A3B50A1" w14:textId="77777777" w:rsidTr="007F3226">
        <w:trPr>
          <w:trHeight w:val="20"/>
        </w:trPr>
        <w:tc>
          <w:tcPr>
            <w:tcW w:w="9819" w:type="dxa"/>
            <w:gridSpan w:val="2"/>
            <w:tcBorders>
              <w:left w:val="nil"/>
              <w:bottom w:val="single" w:sz="4" w:space="0" w:color="000000"/>
              <w:right w:val="nil"/>
            </w:tcBorders>
            <w:tcMar>
              <w:top w:w="85" w:type="dxa"/>
              <w:bottom w:w="85" w:type="dxa"/>
            </w:tcMar>
          </w:tcPr>
          <w:p w14:paraId="347DD403" w14:textId="77777777" w:rsidR="007F3226" w:rsidRPr="008F1733" w:rsidRDefault="007F3226" w:rsidP="007F3226">
            <w:pPr>
              <w:tabs>
                <w:tab w:val="left" w:pos="2694"/>
              </w:tabs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4-й день</w:t>
            </w:r>
          </w:p>
        </w:tc>
      </w:tr>
      <w:tr w:rsidR="007F3226" w:rsidRPr="008F1733" w14:paraId="778E4EFA" w14:textId="77777777" w:rsidTr="007F3226">
        <w:trPr>
          <w:trHeight w:val="1156"/>
        </w:trPr>
        <w:tc>
          <w:tcPr>
            <w:tcW w:w="8897" w:type="dxa"/>
            <w:tcBorders>
              <w:top w:val="nil"/>
              <w:bottom w:val="nil"/>
            </w:tcBorders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30910CA7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noProof/>
                <w:sz w:val="18"/>
              </w:rPr>
              <w:drawing>
                <wp:anchor distT="0" distB="0" distL="114300" distR="114300" simplePos="0" relativeHeight="251664896" behindDoc="0" locked="0" layoutInCell="1" allowOverlap="1" wp14:anchorId="1271C886" wp14:editId="3226660B">
                  <wp:simplePos x="0" y="0"/>
                  <wp:positionH relativeFrom="margin">
                    <wp:align>right</wp:align>
                  </wp:positionH>
                  <wp:positionV relativeFrom="line">
                    <wp:align>top</wp:align>
                  </wp:positionV>
                  <wp:extent cx="475200" cy="475200"/>
                  <wp:effectExtent l="0" t="0" r="0" b="0"/>
                  <wp:wrapSquare wrapText="bothSides" distT="0" distB="0" distL="114300" distR="114300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752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F1733">
              <w:rPr>
                <w:rFonts w:ascii="Arial" w:hAnsi="Arial"/>
                <w:sz w:val="18"/>
              </w:rPr>
              <w:t>Панель ЧПУ, пульт оператора</w:t>
            </w:r>
          </w:p>
          <w:p w14:paraId="479F262E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Кнопки на панели ЧПУ и пульте оператора</w:t>
            </w:r>
          </w:p>
          <w:p w14:paraId="3F887F70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contextualSpacing w:val="0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Режимы работы станка: автоматический AUTO, покадровый SYNGLE BLOCK, ручной ввод данных MDI, ручной JOG и HANDLE, выход в ноль REF</w:t>
            </w:r>
          </w:p>
          <w:p w14:paraId="728DC586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Экраны ЧПУ</w:t>
            </w:r>
          </w:p>
          <w:p w14:paraId="43DF9DB7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Управление программами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4B24F04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2 ч.</w:t>
            </w:r>
          </w:p>
        </w:tc>
      </w:tr>
      <w:tr w:rsidR="007F3226" w:rsidRPr="008F1733" w14:paraId="23846594" w14:textId="77777777" w:rsidTr="007F3226">
        <w:trPr>
          <w:trHeight w:val="509"/>
        </w:trPr>
        <w:tc>
          <w:tcPr>
            <w:tcW w:w="8897" w:type="dxa"/>
            <w:tcBorders>
              <w:top w:val="nil"/>
              <w:bottom w:val="nil"/>
            </w:tcBorders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2978B6D8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Практическая работа на станке с ЧПУ. Программирование</w:t>
            </w:r>
          </w:p>
          <w:p w14:paraId="170B5736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contextualSpacing w:val="0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Создание и редактирование управляющих программ</w:t>
            </w:r>
          </w:p>
          <w:p w14:paraId="291D64D2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contextualSpacing w:val="0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Тестирование управляющей программы в графическом режиме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7B19A96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2 ч.</w:t>
            </w:r>
          </w:p>
        </w:tc>
      </w:tr>
      <w:tr w:rsidR="007F3226" w:rsidRPr="008F1733" w14:paraId="5CC2CE42" w14:textId="77777777" w:rsidTr="007F3226">
        <w:tc>
          <w:tcPr>
            <w:tcW w:w="8897" w:type="dxa"/>
            <w:tcBorders>
              <w:top w:val="nil"/>
              <w:bottom w:val="nil"/>
            </w:tcBorders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2939A6A0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Наладка станка с ЧПУ</w:t>
            </w:r>
          </w:p>
          <w:p w14:paraId="23BA0305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Ежедневное техническое обслуживание</w:t>
            </w:r>
          </w:p>
          <w:p w14:paraId="3212A7D1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Сборка инструментов, установка и выравнивание оснастки, крепление заготовки</w:t>
            </w:r>
          </w:p>
          <w:p w14:paraId="10BCBDF7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 xml:space="preserve">Измерение инструментов с использованием датчика </w:t>
            </w:r>
            <w:r w:rsidRPr="008F1733">
              <w:rPr>
                <w:rFonts w:ascii="Arial" w:hAnsi="Arial"/>
                <w:b/>
                <w:sz w:val="18"/>
              </w:rPr>
              <w:t>(при наличии)</w:t>
            </w:r>
          </w:p>
          <w:p w14:paraId="33D079AF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Измерение инструментов без использования датчика по проточке/касанию</w:t>
            </w:r>
          </w:p>
          <w:p w14:paraId="5FD8F6F4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Настройка нулевой точки</w:t>
            </w:r>
          </w:p>
          <w:p w14:paraId="2186DA51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Тестирование программы</w:t>
            </w:r>
          </w:p>
          <w:p w14:paraId="4D720993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 xml:space="preserve">Отладка режимов резания, </w:t>
            </w:r>
            <w:proofErr w:type="spellStart"/>
            <w:r w:rsidRPr="008F1733">
              <w:rPr>
                <w:rFonts w:ascii="Arial" w:hAnsi="Arial"/>
                <w:sz w:val="18"/>
              </w:rPr>
              <w:t>подналадка</w:t>
            </w:r>
            <w:proofErr w:type="spellEnd"/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AE6366D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2 ч.</w:t>
            </w:r>
          </w:p>
        </w:tc>
      </w:tr>
      <w:tr w:rsidR="007F3226" w:rsidRPr="008F1733" w14:paraId="46D859F5" w14:textId="77777777" w:rsidTr="007F3226">
        <w:trPr>
          <w:trHeight w:val="31"/>
        </w:trPr>
        <w:tc>
          <w:tcPr>
            <w:tcW w:w="8897" w:type="dxa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386FB1F0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lastRenderedPageBreak/>
              <w:t>Практическая работа на станке с ЧПУ</w:t>
            </w:r>
          </w:p>
          <w:p w14:paraId="300A169C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Ежедневное техническое обслуживание</w:t>
            </w:r>
          </w:p>
          <w:p w14:paraId="0E123105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Программирование</w:t>
            </w:r>
          </w:p>
          <w:p w14:paraId="6AEF5831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ind w:left="459" w:hanging="317"/>
              <w:contextualSpacing w:val="0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Наладка</w:t>
            </w:r>
          </w:p>
        </w:tc>
        <w:tc>
          <w:tcPr>
            <w:tcW w:w="922" w:type="dxa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B1745A9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2 ч.</w:t>
            </w:r>
          </w:p>
        </w:tc>
      </w:tr>
    </w:tbl>
    <w:p w14:paraId="74FFE5B1" w14:textId="77777777" w:rsidR="00774EAB" w:rsidRDefault="00774EAB"/>
    <w:tbl>
      <w:tblPr>
        <w:tblStyle w:val="ac"/>
        <w:tblpPr w:leftFromText="180" w:rightFromText="180" w:vertAnchor="text" w:horzAnchor="margin" w:tblpXSpec="center" w:tblpY="-475"/>
        <w:tblW w:w="9819" w:type="dxa"/>
        <w:tblLayout w:type="fixed"/>
        <w:tblLook w:val="04A0" w:firstRow="1" w:lastRow="0" w:firstColumn="1" w:lastColumn="0" w:noHBand="0" w:noVBand="1"/>
      </w:tblPr>
      <w:tblGrid>
        <w:gridCol w:w="8897"/>
        <w:gridCol w:w="922"/>
      </w:tblGrid>
      <w:tr w:rsidR="007F3226" w:rsidRPr="008F1733" w14:paraId="770BA7AF" w14:textId="77777777" w:rsidTr="007F3226">
        <w:tc>
          <w:tcPr>
            <w:tcW w:w="98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5" w:type="dxa"/>
              <w:bottom w:w="85" w:type="dxa"/>
            </w:tcMar>
          </w:tcPr>
          <w:p w14:paraId="181BA167" w14:textId="77777777" w:rsidR="007F3226" w:rsidRPr="008F1733" w:rsidRDefault="007F3226" w:rsidP="007F3226">
            <w:pPr>
              <w:tabs>
                <w:tab w:val="left" w:pos="2694"/>
              </w:tabs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5-й день</w:t>
            </w:r>
          </w:p>
        </w:tc>
      </w:tr>
      <w:tr w:rsidR="007F3226" w:rsidRPr="008F1733" w14:paraId="3295E93F" w14:textId="77777777" w:rsidTr="007F3226">
        <w:tc>
          <w:tcPr>
            <w:tcW w:w="8897" w:type="dxa"/>
            <w:tcBorders>
              <w:bottom w:val="nil"/>
            </w:tcBorders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152CD86B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noProof/>
                <w:sz w:val="18"/>
              </w:rPr>
              <w:drawing>
                <wp:anchor distT="0" distB="0" distL="114300" distR="114300" simplePos="0" relativeHeight="251666944" behindDoc="0" locked="0" layoutInCell="1" allowOverlap="1" wp14:anchorId="062571AA" wp14:editId="65864D0A">
                  <wp:simplePos x="0" y="0"/>
                  <wp:positionH relativeFrom="margin">
                    <wp:align>right</wp:align>
                  </wp:positionH>
                  <wp:positionV relativeFrom="line">
                    <wp:align>top</wp:align>
                  </wp:positionV>
                  <wp:extent cx="475200" cy="475200"/>
                  <wp:effectExtent l="0" t="0" r="0" b="0"/>
                  <wp:wrapSquare wrapText="bothSides" distT="0" distB="0" distL="114300" distR="114300"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752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F1733">
              <w:rPr>
                <w:rFonts w:ascii="Arial" w:hAnsi="Arial"/>
                <w:sz w:val="18"/>
              </w:rPr>
              <w:t>Практическая работа на станке с ЧПУ</w:t>
            </w:r>
          </w:p>
          <w:p w14:paraId="74772D73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Ежедневное техническое обслуживание</w:t>
            </w:r>
          </w:p>
          <w:p w14:paraId="1B1797E8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Программирование</w:t>
            </w:r>
          </w:p>
          <w:p w14:paraId="732B4DF5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Наладка</w:t>
            </w:r>
          </w:p>
          <w:p w14:paraId="5F5AB66C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 xml:space="preserve">Отладка режимов резания, </w:t>
            </w:r>
            <w:proofErr w:type="spellStart"/>
            <w:r w:rsidRPr="008F1733">
              <w:rPr>
                <w:rFonts w:ascii="Arial" w:hAnsi="Arial"/>
                <w:sz w:val="18"/>
              </w:rPr>
              <w:t>подналадка</w:t>
            </w:r>
            <w:proofErr w:type="spellEnd"/>
          </w:p>
          <w:p w14:paraId="36154858" w14:textId="77777777" w:rsidR="007F3226" w:rsidRPr="008F1733" w:rsidRDefault="007F3226" w:rsidP="007F3226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contextualSpacing w:val="0"/>
              <w:jc w:val="both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Изготовление детали по чертежу</w:t>
            </w:r>
          </w:p>
        </w:tc>
        <w:tc>
          <w:tcPr>
            <w:tcW w:w="922" w:type="dxa"/>
            <w:tcBorders>
              <w:bottom w:val="nil"/>
            </w:tcBorders>
            <w:shd w:val="clear" w:color="auto" w:fill="F2F2F2" w:themeFill="background1" w:themeFillShade="F2"/>
          </w:tcPr>
          <w:p w14:paraId="69851C27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4 ч.</w:t>
            </w:r>
          </w:p>
        </w:tc>
      </w:tr>
      <w:tr w:rsidR="007F3226" w:rsidRPr="008F1733" w14:paraId="0C7F8DD5" w14:textId="77777777" w:rsidTr="007F3226">
        <w:trPr>
          <w:trHeight w:val="453"/>
        </w:trPr>
        <w:tc>
          <w:tcPr>
            <w:tcW w:w="8897" w:type="dxa"/>
            <w:tcBorders>
              <w:top w:val="nil"/>
            </w:tcBorders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3C21F100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Итоговая аттестация</w:t>
            </w:r>
          </w:p>
          <w:p w14:paraId="7D27620A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Выполнение цикла работ по изготовлению годной детали на станке с ЧПУ в соответствии с чертежом, включая программирование, наладку станка, обработку детали, проверку детали на годность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F2F2F2" w:themeFill="background1" w:themeFillShade="F2"/>
          </w:tcPr>
          <w:p w14:paraId="6AE9200D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18"/>
              </w:rPr>
            </w:pPr>
            <w:r w:rsidRPr="008F1733">
              <w:rPr>
                <w:rFonts w:ascii="Arial" w:hAnsi="Arial"/>
                <w:sz w:val="18"/>
              </w:rPr>
              <w:t>4 ч.</w:t>
            </w:r>
          </w:p>
        </w:tc>
      </w:tr>
      <w:tr w:rsidR="007F3226" w:rsidRPr="008F1733" w14:paraId="02CC5E56" w14:textId="77777777" w:rsidTr="007F3226">
        <w:trPr>
          <w:trHeight w:val="12"/>
        </w:trPr>
        <w:tc>
          <w:tcPr>
            <w:tcW w:w="889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470E8A4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rPr>
                <w:rFonts w:ascii="Arial" w:hAnsi="Arial"/>
                <w:sz w:val="18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4A99A143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sz w:val="18"/>
              </w:rPr>
            </w:pPr>
          </w:p>
        </w:tc>
      </w:tr>
      <w:tr w:rsidR="007F3226" w:rsidRPr="008F1733" w14:paraId="53AD40CC" w14:textId="77777777" w:rsidTr="007F3226">
        <w:tc>
          <w:tcPr>
            <w:tcW w:w="8897" w:type="dxa"/>
            <w:shd w:val="clear" w:color="auto" w:fill="auto"/>
            <w:tcMar>
              <w:top w:w="85" w:type="dxa"/>
              <w:bottom w:w="85" w:type="dxa"/>
            </w:tcMar>
          </w:tcPr>
          <w:p w14:paraId="754BB84B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jc w:val="right"/>
              <w:rPr>
                <w:rFonts w:ascii="Arial" w:hAnsi="Arial"/>
                <w:b/>
                <w:sz w:val="18"/>
              </w:rPr>
            </w:pPr>
            <w:r w:rsidRPr="008F1733"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w="922" w:type="dxa"/>
            <w:shd w:val="clear" w:color="auto" w:fill="auto"/>
          </w:tcPr>
          <w:p w14:paraId="74EA1825" w14:textId="77777777" w:rsidR="007F3226" w:rsidRPr="008F1733" w:rsidRDefault="007F3226" w:rsidP="007F3226">
            <w:pPr>
              <w:pStyle w:val="a6"/>
              <w:tabs>
                <w:tab w:val="left" w:pos="142"/>
              </w:tabs>
              <w:ind w:left="142"/>
              <w:contextualSpacing w:val="0"/>
              <w:jc w:val="center"/>
              <w:rPr>
                <w:rFonts w:ascii="Arial" w:hAnsi="Arial"/>
                <w:b/>
                <w:sz w:val="18"/>
              </w:rPr>
            </w:pPr>
            <w:r w:rsidRPr="008F1733">
              <w:rPr>
                <w:rFonts w:ascii="Arial" w:hAnsi="Arial"/>
                <w:b/>
                <w:sz w:val="18"/>
              </w:rPr>
              <w:t>40 ч.</w:t>
            </w:r>
          </w:p>
        </w:tc>
      </w:tr>
    </w:tbl>
    <w:p w14:paraId="389BA79A" w14:textId="77777777" w:rsidR="00774EAB" w:rsidRPr="007F3226" w:rsidRDefault="00774EAB" w:rsidP="007F3226"/>
    <w:sectPr w:rsidR="00774EAB" w:rsidRPr="007F3226">
      <w:footerReference w:type="default" r:id="rId10"/>
      <w:pgSz w:w="11906" w:h="16838"/>
      <w:pgMar w:top="851" w:right="851" w:bottom="56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F3928A" w14:textId="77777777" w:rsidR="00AD0495" w:rsidRDefault="00AD0495" w:rsidP="00AD0495">
      <w:pPr>
        <w:spacing w:after="0" w:line="240" w:lineRule="auto"/>
      </w:pPr>
      <w:r>
        <w:separator/>
      </w:r>
    </w:p>
  </w:endnote>
  <w:endnote w:type="continuationSeparator" w:id="0">
    <w:p w14:paraId="2189729C" w14:textId="77777777" w:rsidR="00AD0495" w:rsidRDefault="00AD0495" w:rsidP="00AD0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2D813" w14:textId="77777777" w:rsidR="00AD0495" w:rsidRPr="00922B72" w:rsidRDefault="00AD0495" w:rsidP="00AD0495">
    <w:pPr>
      <w:pStyle w:val="af"/>
      <w:ind w:right="-428"/>
      <w:jc w:val="both"/>
      <w:rPr>
        <w:i/>
        <w:iCs/>
      </w:rPr>
    </w:pPr>
    <w:r w:rsidRPr="00A0010A">
      <w:rPr>
        <w:rFonts w:ascii="Arial" w:hAnsi="Arial"/>
        <w:i/>
        <w:iCs/>
      </w:rPr>
      <w:t xml:space="preserve">© Исключительные права защищены, автор и правообладатель Селянинова Вера Александровна, </w:t>
    </w:r>
    <w:proofErr w:type="spellStart"/>
    <w:r w:rsidRPr="00A0010A">
      <w:rPr>
        <w:rFonts w:ascii="Arial" w:hAnsi="Arial"/>
        <w:i/>
        <w:iCs/>
      </w:rPr>
      <w:t>к.п.н</w:t>
    </w:r>
    <w:proofErr w:type="spellEnd"/>
    <w:r w:rsidRPr="00A0010A">
      <w:rPr>
        <w:rFonts w:ascii="Arial" w:hAnsi="Arial"/>
        <w:i/>
        <w:iCs/>
      </w:rPr>
      <w:t>. (свидетельство о депонировании произведения № 639 от 01.08.2025)</w:t>
    </w:r>
    <w:r>
      <w:rPr>
        <w:rFonts w:ascii="Arial" w:hAnsi="Arial"/>
        <w:i/>
        <w:iCs/>
      </w:rPr>
      <w:t>.</w:t>
    </w:r>
  </w:p>
  <w:p w14:paraId="1E176888" w14:textId="77777777" w:rsidR="00AD0495" w:rsidRDefault="00AD049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170AD" w14:textId="77777777" w:rsidR="00AD0495" w:rsidRDefault="00AD0495" w:rsidP="00AD0495">
      <w:pPr>
        <w:spacing w:after="0" w:line="240" w:lineRule="auto"/>
      </w:pPr>
      <w:r>
        <w:separator/>
      </w:r>
    </w:p>
  </w:footnote>
  <w:footnote w:type="continuationSeparator" w:id="0">
    <w:p w14:paraId="5F944AAD" w14:textId="77777777" w:rsidR="00AD0495" w:rsidRDefault="00AD0495" w:rsidP="00AD0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237BF9"/>
    <w:multiLevelType w:val="multilevel"/>
    <w:tmpl w:val="967EE016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D746FB8"/>
    <w:multiLevelType w:val="multilevel"/>
    <w:tmpl w:val="6564093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2" w15:restartNumberingAfterBreak="0">
    <w:nsid w:val="361203A3"/>
    <w:multiLevelType w:val="multilevel"/>
    <w:tmpl w:val="7A767362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89A66E5"/>
    <w:multiLevelType w:val="multilevel"/>
    <w:tmpl w:val="4E22CBF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4" w15:restartNumberingAfterBreak="0">
    <w:nsid w:val="6A3F37F9"/>
    <w:multiLevelType w:val="multilevel"/>
    <w:tmpl w:val="34C4CD2C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EAB"/>
    <w:rsid w:val="007243C8"/>
    <w:rsid w:val="00774EAB"/>
    <w:rsid w:val="007F3226"/>
    <w:rsid w:val="008F1733"/>
    <w:rsid w:val="009F7955"/>
    <w:rsid w:val="00AD0495"/>
    <w:rsid w:val="00D7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648A"/>
  <w15:docId w15:val="{3C607824-0C05-4A78-90FA-8D65841B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 w:unhideWhenUsed="1"/>
    <w:lsdException w:name="Table Grid" w:semiHidden="1" w:uiPriority="39"/>
    <w:lsdException w:name="Table Theme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6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header"/>
    <w:basedOn w:val="a"/>
    <w:link w:val="ae"/>
    <w:uiPriority w:val="99"/>
    <w:unhideWhenUsed/>
    <w:rsid w:val="00AD0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D0495"/>
  </w:style>
  <w:style w:type="paragraph" w:styleId="af">
    <w:name w:val="footer"/>
    <w:basedOn w:val="a"/>
    <w:link w:val="af0"/>
    <w:uiPriority w:val="99"/>
    <w:unhideWhenUsed/>
    <w:rsid w:val="00AD0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D0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Борисовна Орехова</cp:lastModifiedBy>
  <cp:revision>7</cp:revision>
  <dcterms:created xsi:type="dcterms:W3CDTF">2024-09-25T04:10:00Z</dcterms:created>
  <dcterms:modified xsi:type="dcterms:W3CDTF">2026-01-21T03:54:00Z</dcterms:modified>
</cp:coreProperties>
</file>